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15A3C" w14:textId="77777777" w:rsidR="00250961" w:rsidRDefault="00250961" w:rsidP="000E45EA">
      <w:pPr>
        <w:pStyle w:val="Brdtextmedindrag"/>
        <w:ind w:firstLine="0"/>
      </w:pPr>
    </w:p>
    <w:p w14:paraId="78FBE2F7" w14:textId="26451100" w:rsidR="00AF7123" w:rsidRPr="009951E1" w:rsidRDefault="00292347" w:rsidP="00641258">
      <w:pPr>
        <w:pStyle w:val="Brdtext"/>
        <w:jc w:val="center"/>
        <w:rPr>
          <w:bCs/>
          <w:lang w:val="en-GB"/>
        </w:rPr>
      </w:pPr>
      <w:r>
        <w:rPr>
          <w:bCs/>
          <w:lang w:val="en-GB"/>
        </w:rPr>
        <w:t xml:space="preserve">Rabbinic </w:t>
      </w:r>
      <w:r w:rsidR="00D82537">
        <w:rPr>
          <w:bCs/>
          <w:lang w:val="en-GB"/>
        </w:rPr>
        <w:t>T</w:t>
      </w:r>
      <w:r>
        <w:rPr>
          <w:bCs/>
          <w:lang w:val="en-GB"/>
        </w:rPr>
        <w:t xml:space="preserve">exts and Theology </w:t>
      </w:r>
      <w:r w:rsidR="00DF6F21" w:rsidRPr="009951E1">
        <w:rPr>
          <w:bCs/>
          <w:lang w:val="en-GB"/>
        </w:rPr>
        <w:t>TRVN1</w:t>
      </w:r>
      <w:r>
        <w:rPr>
          <w:bCs/>
          <w:lang w:val="en-GB"/>
        </w:rPr>
        <w:t>6</w:t>
      </w:r>
    </w:p>
    <w:p w14:paraId="77551F63" w14:textId="77777777" w:rsidR="00844958" w:rsidRPr="00EB305A" w:rsidRDefault="00844958" w:rsidP="00844958">
      <w:pPr>
        <w:pStyle w:val="Brdtext"/>
        <w:rPr>
          <w:lang w:val="en-GB"/>
        </w:rPr>
      </w:pPr>
    </w:p>
    <w:p w14:paraId="65EBF00F" w14:textId="18697DDB" w:rsidR="00EE2E27" w:rsidRDefault="00EE2E27" w:rsidP="00A834B3">
      <w:pPr>
        <w:pStyle w:val="Brdtext"/>
      </w:pPr>
      <w:r>
        <w:t>Course Content</w:t>
      </w:r>
    </w:p>
    <w:p w14:paraId="71111FA4" w14:textId="4CBFD0C5" w:rsidR="00292347" w:rsidRDefault="00C52CE4" w:rsidP="00A834B3">
      <w:pPr>
        <w:pStyle w:val="Brdtext"/>
      </w:pPr>
      <w:r>
        <w:t>The</w:t>
      </w:r>
      <w:r w:rsidR="00844958">
        <w:t xml:space="preserve"> </w:t>
      </w:r>
      <w:r w:rsidR="00292347">
        <w:t xml:space="preserve">focus of the </w:t>
      </w:r>
      <w:r w:rsidR="00844958">
        <w:t xml:space="preserve">course </w:t>
      </w:r>
      <w:r w:rsidR="00292347">
        <w:t xml:space="preserve">is </w:t>
      </w:r>
      <w:r w:rsidR="00844958">
        <w:t xml:space="preserve">a study of a selection of texts from classical rabbinic literature from the Mishnah to the Babylonian Talmud. </w:t>
      </w:r>
      <w:r w:rsidR="00292347" w:rsidRPr="00854A3E">
        <w:t xml:space="preserve">The political, </w:t>
      </w:r>
      <w:proofErr w:type="gramStart"/>
      <w:r w:rsidR="00292347" w:rsidRPr="00854A3E">
        <w:t>cultural</w:t>
      </w:r>
      <w:proofErr w:type="gramEnd"/>
      <w:r w:rsidR="00292347" w:rsidRPr="00854A3E">
        <w:t xml:space="preserve"> and linguistic contexts in which they developed are discussed, as well as their origin, content and characteristics. A major part of the course is devoted to close readings of a selection of rabbinic texts in Hebrew with an English translation. </w:t>
      </w:r>
      <w:r w:rsidR="00D57B44">
        <w:t xml:space="preserve">To enable the inclusion of a larger number of texts </w:t>
      </w:r>
      <w:proofErr w:type="gramStart"/>
      <w:r w:rsidR="00D57B44">
        <w:t>in order to</w:t>
      </w:r>
      <w:proofErr w:type="gramEnd"/>
      <w:r w:rsidR="00D57B44">
        <w:t xml:space="preserve"> display the various genres included in rabbinic literature, some </w:t>
      </w:r>
      <w:r w:rsidR="00704F64">
        <w:t>texts will be read only in translation</w:t>
      </w:r>
      <w:r w:rsidR="00D57B44">
        <w:t>.</w:t>
      </w:r>
      <w:r w:rsidR="00704F64">
        <w:t xml:space="preserve"> </w:t>
      </w:r>
      <w:r w:rsidR="00292347" w:rsidRPr="00854A3E">
        <w:t>In addition to acquiring and developing skills in Mishnaic Hebrew, students will gain insight into rabbinic thought and culture as they are reflected in the texts.</w:t>
      </w:r>
      <w:r w:rsidR="00292347">
        <w:t xml:space="preserve"> </w:t>
      </w:r>
      <w:r w:rsidR="00292347" w:rsidRPr="00854A3E">
        <w:t>The course devotes special attention to rabbinic literature as a source of knowledge of rabbinic culture and the conditions of Jewish life in antiquity and late antiquity, as well as its significance for later Jewish tradition.</w:t>
      </w:r>
    </w:p>
    <w:p w14:paraId="342D1016" w14:textId="77777777" w:rsidR="001366A6" w:rsidRDefault="001366A6" w:rsidP="00292347">
      <w:pPr>
        <w:pStyle w:val="Brdtextmedindrag"/>
        <w:ind w:firstLine="0"/>
      </w:pPr>
    </w:p>
    <w:p w14:paraId="66F325AB" w14:textId="043CE037" w:rsidR="007950D4" w:rsidRPr="005D5F00" w:rsidRDefault="001366A6" w:rsidP="00EE2E27">
      <w:pPr>
        <w:pStyle w:val="Brdtextmedindrag"/>
        <w:ind w:firstLine="0"/>
        <w:rPr>
          <w:lang w:val="sv-SE"/>
        </w:rPr>
      </w:pPr>
      <w:proofErr w:type="spellStart"/>
      <w:r w:rsidRPr="005D5F00">
        <w:rPr>
          <w:lang w:val="sv-SE"/>
        </w:rPr>
        <w:t>Inte</w:t>
      </w:r>
      <w:r w:rsidR="00F177E8" w:rsidRPr="005D5F00">
        <w:rPr>
          <w:lang w:val="sv-SE"/>
        </w:rPr>
        <w:t>nded</w:t>
      </w:r>
      <w:proofErr w:type="spellEnd"/>
      <w:r w:rsidR="00F177E8" w:rsidRPr="005D5F00">
        <w:rPr>
          <w:lang w:val="sv-SE"/>
        </w:rPr>
        <w:t xml:space="preserve"> </w:t>
      </w:r>
      <w:proofErr w:type="spellStart"/>
      <w:r w:rsidR="00F177E8" w:rsidRPr="005D5F00">
        <w:rPr>
          <w:lang w:val="sv-SE"/>
        </w:rPr>
        <w:t>learning</w:t>
      </w:r>
      <w:proofErr w:type="spellEnd"/>
      <w:r w:rsidR="00F177E8" w:rsidRPr="005D5F00">
        <w:rPr>
          <w:lang w:val="sv-SE"/>
        </w:rPr>
        <w:t xml:space="preserve"> </w:t>
      </w:r>
      <w:proofErr w:type="spellStart"/>
      <w:r w:rsidR="00F177E8" w:rsidRPr="005D5F00">
        <w:rPr>
          <w:lang w:val="sv-SE"/>
        </w:rPr>
        <w:t>outcome</w:t>
      </w:r>
      <w:r w:rsidR="005D5F00" w:rsidRPr="005D5F00">
        <w:rPr>
          <w:lang w:val="sv-SE"/>
        </w:rPr>
        <w:t>s</w:t>
      </w:r>
      <w:proofErr w:type="spellEnd"/>
    </w:p>
    <w:p w14:paraId="7F6320B5" w14:textId="77777777" w:rsidR="00844958" w:rsidRPr="005D5F00" w:rsidRDefault="00844958" w:rsidP="00DB4DA4">
      <w:pPr>
        <w:pStyle w:val="Brdtextmedindrag"/>
        <w:ind w:firstLine="0"/>
        <w:rPr>
          <w:lang w:val="sv-SE"/>
        </w:rPr>
      </w:pPr>
    </w:p>
    <w:p w14:paraId="7669DE1B" w14:textId="77777777" w:rsidR="005D5F00" w:rsidRPr="005D5F00" w:rsidRDefault="005D5F00" w:rsidP="005D5F00">
      <w:pPr>
        <w:pStyle w:val="Brdtextmedindrag"/>
        <w:numPr>
          <w:ilvl w:val="0"/>
          <w:numId w:val="12"/>
        </w:numPr>
      </w:pPr>
      <w:r w:rsidRPr="005D5F00">
        <w:t xml:space="preserve">Demonstrate knowledge of the most important rabbinic texts and their respective cultural context, genre and characteristics </w:t>
      </w:r>
    </w:p>
    <w:p w14:paraId="684765CF" w14:textId="292E82E8" w:rsidR="005D5F00" w:rsidRPr="005D5F00" w:rsidRDefault="005D5F00" w:rsidP="005D5F00">
      <w:pPr>
        <w:pStyle w:val="Brdtextmedindrag"/>
        <w:numPr>
          <w:ilvl w:val="0"/>
          <w:numId w:val="12"/>
        </w:numPr>
      </w:pPr>
      <w:r w:rsidRPr="005D5F00">
        <w:t xml:space="preserve">Provide a general account of insights into rabbinic thought and culture gained through a reading of a selection of rabbinic texts. </w:t>
      </w:r>
    </w:p>
    <w:p w14:paraId="7382DE92" w14:textId="77777777" w:rsidR="005D5F00" w:rsidRPr="005D5F00" w:rsidRDefault="005D5F00" w:rsidP="005D5F00">
      <w:pPr>
        <w:pStyle w:val="Brdtextmedindrag"/>
        <w:numPr>
          <w:ilvl w:val="0"/>
          <w:numId w:val="12"/>
        </w:numPr>
      </w:pPr>
      <w:r w:rsidRPr="005D5F00">
        <w:t xml:space="preserve">Demonstrate basic skills in working with Mishnaic Hebrew </w:t>
      </w:r>
    </w:p>
    <w:p w14:paraId="13448480" w14:textId="5BA29CD8" w:rsidR="005D5F00" w:rsidRPr="005D5F00" w:rsidRDefault="005D5F00" w:rsidP="005D5F00">
      <w:pPr>
        <w:pStyle w:val="Brdtextmedindrag"/>
        <w:numPr>
          <w:ilvl w:val="0"/>
          <w:numId w:val="12"/>
        </w:numPr>
      </w:pPr>
      <w:r w:rsidRPr="005D5F00">
        <w:t xml:space="preserve">Communicate in writing the ability to discuss a given rabbinic text in translation, and where appropriate the interpretive strategies of the text </w:t>
      </w:r>
    </w:p>
    <w:p w14:paraId="6601CBBF" w14:textId="77777777" w:rsidR="005D5F00" w:rsidRPr="005D5F00" w:rsidRDefault="005D5F00" w:rsidP="005D5F00">
      <w:pPr>
        <w:pStyle w:val="Brdtextmedindrag"/>
        <w:numPr>
          <w:ilvl w:val="0"/>
          <w:numId w:val="14"/>
        </w:numPr>
      </w:pPr>
      <w:r w:rsidRPr="005D5F00">
        <w:t xml:space="preserve">Critically assess rabbinic texts as sources for historical reconstruction of Jewish life in Israel and Babylonia 70–600 CE </w:t>
      </w:r>
    </w:p>
    <w:p w14:paraId="1F693CD0" w14:textId="77777777" w:rsidR="00EE2E27" w:rsidRDefault="00EE2E27" w:rsidP="00EE2E27">
      <w:pPr>
        <w:pStyle w:val="Brdtextmedindrag"/>
        <w:ind w:left="720" w:firstLine="0"/>
      </w:pPr>
    </w:p>
    <w:p w14:paraId="234EBA2D" w14:textId="2E311752" w:rsidR="00EE2E27" w:rsidRDefault="00EE2E27" w:rsidP="00EE2E27">
      <w:pPr>
        <w:pStyle w:val="Brdtext"/>
      </w:pPr>
      <w:r>
        <w:t>Instructor and institution:</w:t>
      </w:r>
    </w:p>
    <w:p w14:paraId="36387018" w14:textId="1A7C2986" w:rsidR="00EE2E27" w:rsidRPr="00621A68" w:rsidRDefault="00EE2E27" w:rsidP="00EE2E27">
      <w:pPr>
        <w:pStyle w:val="Brdtextmedindrag"/>
        <w:ind w:firstLine="0"/>
        <w:rPr>
          <w:lang w:val="sv-SE"/>
        </w:rPr>
      </w:pPr>
      <w:r w:rsidRPr="00621A68">
        <w:rPr>
          <w:lang w:val="sv-SE"/>
        </w:rPr>
        <w:t xml:space="preserve">Karin </w:t>
      </w:r>
      <w:r w:rsidR="00143B72" w:rsidRPr="00621A68">
        <w:rPr>
          <w:lang w:val="sv-SE"/>
        </w:rPr>
        <w:t xml:space="preserve">Hedner </w:t>
      </w:r>
      <w:r w:rsidRPr="00621A68">
        <w:rPr>
          <w:lang w:val="sv-SE"/>
        </w:rPr>
        <w:t>Zetterholm (</w:t>
      </w:r>
      <w:hyperlink r:id="rId7" w:history="1">
        <w:r w:rsidRPr="00621A68">
          <w:rPr>
            <w:rStyle w:val="Hyperlnk"/>
            <w:lang w:val="sv-SE"/>
          </w:rPr>
          <w:t>Karin.Zetterholm@ctr.lu.se)</w:t>
        </w:r>
      </w:hyperlink>
      <w:r w:rsidRPr="00621A68">
        <w:rPr>
          <w:lang w:val="sv-SE"/>
        </w:rPr>
        <w:t>, Lund University</w:t>
      </w:r>
    </w:p>
    <w:p w14:paraId="7576F7D8" w14:textId="0F086BE4" w:rsidR="00621A68" w:rsidRDefault="00621A68" w:rsidP="00EE2E27">
      <w:pPr>
        <w:pStyle w:val="Brdtextmedindrag"/>
        <w:ind w:firstLine="0"/>
      </w:pPr>
      <w:r w:rsidRPr="00621A68">
        <w:t xml:space="preserve">Wally </w:t>
      </w:r>
      <w:proofErr w:type="spellStart"/>
      <w:r w:rsidRPr="00621A68">
        <w:t>Cirafesi</w:t>
      </w:r>
      <w:proofErr w:type="spellEnd"/>
      <w:r w:rsidRPr="00621A68">
        <w:t xml:space="preserve"> (</w:t>
      </w:r>
      <w:hyperlink r:id="rId8" w:history="1">
        <w:r w:rsidRPr="0046727B">
          <w:rPr>
            <w:rStyle w:val="Hyperlnk"/>
          </w:rPr>
          <w:t>Wally.Cirafesi@ctr.lu.se</w:t>
        </w:r>
      </w:hyperlink>
      <w:r>
        <w:t>)</w:t>
      </w:r>
    </w:p>
    <w:p w14:paraId="123ADAED" w14:textId="77777777" w:rsidR="00EE2E27" w:rsidRPr="00621A68" w:rsidRDefault="00EE2E27" w:rsidP="00EE2E27">
      <w:pPr>
        <w:pStyle w:val="Brdtextmedindrag"/>
        <w:ind w:firstLine="0"/>
      </w:pPr>
    </w:p>
    <w:p w14:paraId="1233FED0" w14:textId="77777777" w:rsidR="00E234C1" w:rsidRDefault="00E234C1" w:rsidP="00E234C1">
      <w:pPr>
        <w:pStyle w:val="Brdtextmedindrag"/>
        <w:ind w:firstLine="0"/>
      </w:pPr>
      <w:r>
        <w:t>Time period</w:t>
      </w:r>
    </w:p>
    <w:p w14:paraId="6FC32AE1" w14:textId="6A561841" w:rsidR="00E234C1" w:rsidRDefault="00E234C1" w:rsidP="00E234C1">
      <w:pPr>
        <w:pStyle w:val="Brdtextmedindrag"/>
        <w:ind w:firstLine="0"/>
      </w:pPr>
      <w:r>
        <w:t xml:space="preserve">E-learning: weeks </w:t>
      </w:r>
      <w:r w:rsidR="00C62DAF">
        <w:t>3</w:t>
      </w:r>
      <w:r w:rsidR="00024F96">
        <w:t>6</w:t>
      </w:r>
      <w:r w:rsidR="00C62DAF">
        <w:t>–5</w:t>
      </w:r>
      <w:r w:rsidR="000C38A7">
        <w:t>0</w:t>
      </w:r>
    </w:p>
    <w:p w14:paraId="2D50F838" w14:textId="14BEC3D9" w:rsidR="00E234C1" w:rsidRDefault="00C62DAF" w:rsidP="00E234C1">
      <w:pPr>
        <w:pStyle w:val="Brdtextmedindrag"/>
        <w:ind w:firstLine="0"/>
      </w:pPr>
      <w:r>
        <w:t>Compact seminar in Lund, November</w:t>
      </w:r>
      <w:r w:rsidR="00A67E21">
        <w:t xml:space="preserve"> </w:t>
      </w:r>
      <w:r w:rsidR="00024F96">
        <w:t>6–7</w:t>
      </w:r>
      <w:r w:rsidR="004D7443">
        <w:t>, 202</w:t>
      </w:r>
      <w:r w:rsidR="00024F96">
        <w:t>4</w:t>
      </w:r>
      <w:r>
        <w:t xml:space="preserve"> </w:t>
      </w:r>
    </w:p>
    <w:p w14:paraId="164F4733" w14:textId="3A91914B" w:rsidR="00E234C1" w:rsidRDefault="00E234C1" w:rsidP="00E234C1">
      <w:pPr>
        <w:pStyle w:val="Brdtextmedindrag"/>
        <w:ind w:firstLine="0"/>
      </w:pPr>
      <w:r>
        <w:t xml:space="preserve">Examination: Paper to be submitted by </w:t>
      </w:r>
      <w:r w:rsidR="00C62DAF">
        <w:t xml:space="preserve">December </w:t>
      </w:r>
      <w:r w:rsidR="00071996">
        <w:t>1</w:t>
      </w:r>
      <w:r w:rsidR="00024F96">
        <w:t>6</w:t>
      </w:r>
      <w:r w:rsidR="002C4D06">
        <w:t xml:space="preserve"> (posted on Dec. </w:t>
      </w:r>
      <w:r w:rsidR="0043616D">
        <w:t>9</w:t>
      </w:r>
      <w:r w:rsidR="002C4D06">
        <w:t>)</w:t>
      </w:r>
    </w:p>
    <w:p w14:paraId="7FADBEF1" w14:textId="77777777" w:rsidR="00D52F44" w:rsidRDefault="00D52F44" w:rsidP="00935633">
      <w:pPr>
        <w:pStyle w:val="Brdtextmedindrag"/>
        <w:ind w:firstLine="0"/>
      </w:pPr>
    </w:p>
    <w:p w14:paraId="0D8C4E74" w14:textId="5022223F" w:rsidR="00D52F44" w:rsidRDefault="00D52F44" w:rsidP="00D52F44">
      <w:pPr>
        <w:pStyle w:val="Brdtext"/>
      </w:pPr>
      <w:r>
        <w:t>For</w:t>
      </w:r>
      <w:r w:rsidR="00E705C7">
        <w:t>m of Teaching</w:t>
      </w:r>
    </w:p>
    <w:p w14:paraId="4783276D" w14:textId="25160E65" w:rsidR="00D52F44" w:rsidRDefault="00D52F44" w:rsidP="00C134C2">
      <w:pPr>
        <w:pStyle w:val="Brdtextmedindrag"/>
        <w:ind w:firstLine="0"/>
      </w:pPr>
      <w:r>
        <w:t>Instruction is provided via the internet and through a compact seminar</w:t>
      </w:r>
      <w:r w:rsidR="00C263B4">
        <w:t xml:space="preserve"> (</w:t>
      </w:r>
      <w:r w:rsidR="00543F75">
        <w:t>1</w:t>
      </w:r>
      <w:r w:rsidR="00C263B4">
        <w:t>,5 days in Lund)</w:t>
      </w:r>
      <w:r>
        <w:t xml:space="preserve">. </w:t>
      </w:r>
      <w:r w:rsidRPr="00E806C9">
        <w:t xml:space="preserve">Participation in the course forum on the internet </w:t>
      </w:r>
      <w:r w:rsidR="003C3D76">
        <w:t xml:space="preserve">(weekly </w:t>
      </w:r>
      <w:r w:rsidR="003C3D76">
        <w:lastRenderedPageBreak/>
        <w:t xml:space="preserve">assignments) </w:t>
      </w:r>
      <w:r w:rsidRPr="00E806C9">
        <w:t xml:space="preserve">is a requirement, as well as the submission of an </w:t>
      </w:r>
      <w:r w:rsidR="00E56B4B">
        <w:t>exam paper</w:t>
      </w:r>
      <w:r w:rsidRPr="00E806C9">
        <w:t>.</w:t>
      </w:r>
      <w:r>
        <w:rPr>
          <w:b/>
        </w:rPr>
        <w:t xml:space="preserve"> </w:t>
      </w:r>
      <w:r w:rsidR="00C134C2" w:rsidRPr="00C134C2">
        <w:rPr>
          <w:bCs/>
        </w:rPr>
        <w:t xml:space="preserve">A </w:t>
      </w:r>
      <w:r w:rsidR="00C134C2">
        <w:rPr>
          <w:bCs/>
        </w:rPr>
        <w:t>minimum of 6 out of a total of 8 assignments must be submitted. P</w:t>
      </w:r>
      <w:r w:rsidR="00C134C2" w:rsidRPr="00C134C2">
        <w:rPr>
          <w:bCs/>
        </w:rPr>
        <w:t>lease note that the weekly assignments</w:t>
      </w:r>
      <w:r w:rsidR="00C134C2">
        <w:rPr>
          <w:bCs/>
        </w:rPr>
        <w:t xml:space="preserve"> have deadlines.</w:t>
      </w:r>
      <w:r w:rsidR="00C134C2">
        <w:rPr>
          <w:b/>
        </w:rPr>
        <w:t xml:space="preserve"> </w:t>
      </w:r>
      <w:r w:rsidR="003C3D76">
        <w:t>S</w:t>
      </w:r>
      <w:r>
        <w:t xml:space="preserve">tudents may be asked to respond to other students’ assignments as well as submitting their own. </w:t>
      </w:r>
    </w:p>
    <w:p w14:paraId="022D5D37" w14:textId="77777777" w:rsidR="001A5E29" w:rsidRDefault="001A5E29" w:rsidP="00E56B4B">
      <w:pPr>
        <w:pStyle w:val="Brdtextmedindrag"/>
        <w:ind w:firstLine="0"/>
      </w:pPr>
    </w:p>
    <w:p w14:paraId="6EAE7554" w14:textId="77777777" w:rsidR="00806CFE" w:rsidRPr="00E656D0" w:rsidRDefault="00806CFE" w:rsidP="00806CFE">
      <w:pPr>
        <w:rPr>
          <w:rFonts w:ascii="Lucida Grande" w:hAnsi="Lucida Grande" w:cs="Lucida Grande"/>
          <w:color w:val="111111"/>
          <w:sz w:val="28"/>
          <w:szCs w:val="28"/>
          <w:lang w:val="en-GB" w:bidi="ar-SA"/>
        </w:rPr>
      </w:pPr>
      <w:r w:rsidRPr="00E656D0">
        <w:rPr>
          <w:rFonts w:ascii="inherit" w:hAnsi="inherit" w:cs="Lucida Grande"/>
          <w:color w:val="111111"/>
          <w:sz w:val="28"/>
          <w:szCs w:val="28"/>
          <w:bdr w:val="none" w:sz="0" w:space="0" w:color="auto" w:frame="1"/>
          <w:lang w:val="en-GB" w:bidi="ar-SA"/>
        </w:rPr>
        <w:t>Examination</w:t>
      </w:r>
    </w:p>
    <w:p w14:paraId="35D7FD32" w14:textId="2986C2F5" w:rsidR="00806CFE" w:rsidRPr="00806CFE" w:rsidRDefault="00806CFE" w:rsidP="00E705C7">
      <w:pPr>
        <w:rPr>
          <w:rFonts w:asciiTheme="majorBidi" w:hAnsiTheme="majorBidi" w:cstheme="majorBidi"/>
          <w:color w:val="111111"/>
          <w:sz w:val="28"/>
          <w:szCs w:val="28"/>
          <w:lang w:val="en-GB" w:bidi="ar-SA"/>
        </w:rPr>
      </w:pPr>
      <w:r w:rsidRPr="00806CFE">
        <w:rPr>
          <w:rFonts w:asciiTheme="majorBidi" w:hAnsiTheme="majorBidi" w:cstheme="majorBidi"/>
          <w:color w:val="111111"/>
          <w:sz w:val="28"/>
          <w:szCs w:val="28"/>
          <w:bdr w:val="none" w:sz="0" w:space="0" w:color="auto" w:frame="1"/>
          <w:shd w:val="clear" w:color="auto" w:fill="F4F4F4"/>
          <w:lang w:val="en-GB" w:bidi="ar-SA"/>
        </w:rPr>
        <w:t>The examination is a paper of between eight and ten pages on a topic chosen by the instructor. A page is defined as having 2400 characters, including spaces. The student is given four days to write the paper. As part of the requirements for the course the student is required to submit 8 weekly assignments. </w:t>
      </w:r>
      <w:r w:rsidRPr="00806CFE">
        <w:rPr>
          <w:rFonts w:asciiTheme="majorBidi" w:hAnsiTheme="majorBidi" w:cstheme="majorBidi"/>
          <w:color w:val="111111"/>
          <w:sz w:val="28"/>
          <w:szCs w:val="28"/>
          <w:bdr w:val="none" w:sz="0" w:space="0" w:color="auto" w:frame="1"/>
          <w:lang w:val="en-GB" w:bidi="ar-SA"/>
        </w:rPr>
        <w:t xml:space="preserve">To qualify for the exam the student must have completed </w:t>
      </w:r>
      <w:r w:rsidR="00E705C7">
        <w:rPr>
          <w:rFonts w:asciiTheme="majorBidi" w:hAnsiTheme="majorBidi" w:cstheme="majorBidi"/>
          <w:bCs/>
          <w:color w:val="111111"/>
          <w:sz w:val="28"/>
          <w:szCs w:val="28"/>
          <w:bdr w:val="none" w:sz="0" w:space="0" w:color="auto" w:frame="1"/>
          <w:lang w:val="en-GB" w:bidi="ar-SA"/>
        </w:rPr>
        <w:t>6 out of the</w:t>
      </w:r>
      <w:r w:rsidR="00E705C7" w:rsidRPr="00E705C7">
        <w:rPr>
          <w:rFonts w:asciiTheme="majorBidi" w:hAnsiTheme="majorBidi" w:cstheme="majorBidi"/>
          <w:bCs/>
          <w:color w:val="111111"/>
          <w:sz w:val="28"/>
          <w:szCs w:val="28"/>
          <w:bdr w:val="none" w:sz="0" w:space="0" w:color="auto" w:frame="1"/>
          <w:lang w:val="en-GB" w:bidi="ar-SA"/>
        </w:rPr>
        <w:t xml:space="preserve"> total of 8 assignments</w:t>
      </w:r>
      <w:r w:rsidR="00E705C7">
        <w:rPr>
          <w:rFonts w:asciiTheme="majorBidi" w:hAnsiTheme="majorBidi" w:cstheme="majorBidi"/>
          <w:bCs/>
          <w:color w:val="111111"/>
          <w:sz w:val="28"/>
          <w:szCs w:val="28"/>
          <w:bdr w:val="none" w:sz="0" w:space="0" w:color="auto" w:frame="1"/>
          <w:lang w:val="en-GB" w:bidi="ar-SA"/>
        </w:rPr>
        <w:t>.</w:t>
      </w:r>
      <w:r w:rsidR="00E705C7" w:rsidRPr="00E705C7">
        <w:rPr>
          <w:rFonts w:asciiTheme="majorBidi" w:hAnsiTheme="majorBidi" w:cstheme="majorBidi"/>
          <w:bCs/>
          <w:color w:val="111111"/>
          <w:sz w:val="28"/>
          <w:szCs w:val="28"/>
          <w:bdr w:val="none" w:sz="0" w:space="0" w:color="auto" w:frame="1"/>
          <w:lang w:val="en-GB" w:bidi="ar-SA"/>
        </w:rPr>
        <w:t xml:space="preserve"> </w:t>
      </w:r>
      <w:r w:rsidRPr="004D7D6A">
        <w:rPr>
          <w:rFonts w:asciiTheme="majorBidi" w:hAnsiTheme="majorBidi" w:cstheme="majorBidi"/>
          <w:color w:val="111111"/>
          <w:sz w:val="28"/>
          <w:szCs w:val="28"/>
          <w:bdr w:val="none" w:sz="0" w:space="0" w:color="auto" w:frame="1"/>
          <w:lang w:val="en-GB" w:bidi="ar-SA"/>
        </w:rPr>
        <w:t xml:space="preserve">Any missing assignments must be handed </w:t>
      </w:r>
      <w:r w:rsidR="004D7D6A" w:rsidRPr="004D7D6A">
        <w:rPr>
          <w:rFonts w:asciiTheme="majorBidi" w:hAnsiTheme="majorBidi" w:cstheme="majorBidi"/>
          <w:color w:val="111111"/>
          <w:sz w:val="28"/>
          <w:szCs w:val="28"/>
          <w:bdr w:val="none" w:sz="0" w:space="0" w:color="auto" w:frame="1"/>
          <w:lang w:val="en-GB" w:bidi="ar-SA"/>
        </w:rPr>
        <w:t>in</w:t>
      </w:r>
      <w:r w:rsidR="008C2730">
        <w:rPr>
          <w:rFonts w:asciiTheme="majorBidi" w:hAnsiTheme="majorBidi" w:cstheme="majorBidi"/>
          <w:color w:val="111111"/>
          <w:sz w:val="28"/>
          <w:szCs w:val="28"/>
          <w:bdr w:val="none" w:sz="0" w:space="0" w:color="auto" w:frame="1"/>
          <w:lang w:val="en-GB" w:bidi="ar-SA"/>
        </w:rPr>
        <w:t xml:space="preserve"> prior to the exam date (for</w:t>
      </w:r>
      <w:r w:rsidR="00054427">
        <w:rPr>
          <w:rFonts w:asciiTheme="majorBidi" w:hAnsiTheme="majorBidi" w:cstheme="majorBidi"/>
          <w:color w:val="111111"/>
          <w:sz w:val="28"/>
          <w:szCs w:val="28"/>
          <w:bdr w:val="none" w:sz="0" w:space="0" w:color="auto" w:frame="1"/>
          <w:lang w:val="en-GB" w:bidi="ar-SA"/>
        </w:rPr>
        <w:t xml:space="preserve"> due dates</w:t>
      </w:r>
      <w:r w:rsidR="008C2730">
        <w:rPr>
          <w:rFonts w:asciiTheme="majorBidi" w:hAnsiTheme="majorBidi" w:cstheme="majorBidi"/>
          <w:color w:val="111111"/>
          <w:sz w:val="28"/>
          <w:szCs w:val="28"/>
          <w:bdr w:val="none" w:sz="0" w:space="0" w:color="auto" w:frame="1"/>
          <w:lang w:val="en-GB" w:bidi="ar-SA"/>
        </w:rPr>
        <w:t>, see the syllabus)</w:t>
      </w:r>
      <w:r w:rsidR="004D7D6A" w:rsidRPr="004D7D6A">
        <w:rPr>
          <w:rFonts w:asciiTheme="majorBidi" w:hAnsiTheme="majorBidi" w:cstheme="majorBidi"/>
          <w:color w:val="111111"/>
          <w:sz w:val="28"/>
          <w:szCs w:val="28"/>
          <w:bdr w:val="none" w:sz="0" w:space="0" w:color="auto" w:frame="1"/>
          <w:lang w:val="en-GB" w:bidi="ar-SA"/>
        </w:rPr>
        <w:t xml:space="preserve">. </w:t>
      </w:r>
    </w:p>
    <w:p w14:paraId="71330C3D" w14:textId="77777777" w:rsidR="00806CFE" w:rsidRPr="00806CFE" w:rsidRDefault="00806CFE" w:rsidP="00935633">
      <w:pPr>
        <w:pStyle w:val="Brdtextmedindrag"/>
        <w:ind w:firstLine="0"/>
        <w:rPr>
          <w:lang w:val="en-GB"/>
        </w:rPr>
      </w:pPr>
    </w:p>
    <w:p w14:paraId="18EAAAFB" w14:textId="2FE8B10A" w:rsidR="00844958" w:rsidRDefault="008F6AC7" w:rsidP="00DB4DA4">
      <w:pPr>
        <w:pStyle w:val="Brdtextmedindrag"/>
        <w:ind w:firstLine="0"/>
        <w:rPr>
          <w:lang w:val="da-DK"/>
        </w:rPr>
      </w:pPr>
      <w:r>
        <w:rPr>
          <w:lang w:val="da-DK"/>
        </w:rPr>
        <w:t>Re-</w:t>
      </w:r>
      <w:proofErr w:type="spellStart"/>
      <w:r>
        <w:rPr>
          <w:lang w:val="da-DK"/>
        </w:rPr>
        <w:t>Exam</w:t>
      </w:r>
      <w:proofErr w:type="spellEnd"/>
    </w:p>
    <w:p w14:paraId="0CDC8CA0" w14:textId="7E1264AE" w:rsidR="008F6AC7" w:rsidRDefault="008F6AC7" w:rsidP="00DB4DA4">
      <w:pPr>
        <w:pStyle w:val="Brdtextmedindrag"/>
        <w:ind w:firstLine="0"/>
      </w:pPr>
      <w:r>
        <w:t>There will be an opportunity to do a re-exam February 1</w:t>
      </w:r>
      <w:r w:rsidR="00860206">
        <w:t>0</w:t>
      </w:r>
      <w:r>
        <w:t xml:space="preserve"> </w:t>
      </w:r>
      <w:r w:rsidR="00583AC6">
        <w:t xml:space="preserve">2025 </w:t>
      </w:r>
      <w:r>
        <w:t xml:space="preserve">(exam posted on February </w:t>
      </w:r>
      <w:r w:rsidR="00860206">
        <w:t>4</w:t>
      </w:r>
      <w:r>
        <w:t xml:space="preserve">). The student must register for the re-exam by sending an email to Karin Zetterholm no later than February </w:t>
      </w:r>
      <w:r w:rsidR="00860206">
        <w:t>1</w:t>
      </w:r>
      <w:r>
        <w:t>, 202</w:t>
      </w:r>
      <w:r w:rsidR="00860206">
        <w:t>5</w:t>
      </w:r>
      <w:r>
        <w:t>.</w:t>
      </w:r>
    </w:p>
    <w:p w14:paraId="5EE2312C" w14:textId="42BCEC15" w:rsidR="00C77CAB" w:rsidRPr="000E45EA" w:rsidRDefault="00C77CAB" w:rsidP="00C77CAB">
      <w:pPr>
        <w:pStyle w:val="Brdtextmedindrag"/>
        <w:ind w:firstLine="0"/>
      </w:pPr>
    </w:p>
    <w:sectPr w:rsidR="00C77CAB" w:rsidRPr="000E45EA" w:rsidSect="00B13072">
      <w:headerReference w:type="even" r:id="rId9"/>
      <w:headerReference w:type="default" r:id="rId10"/>
      <w:footerReference w:type="even" r:id="rId11"/>
      <w:footerReference w:type="default" r:id="rId12"/>
      <w:headerReference w:type="first" r:id="rId13"/>
      <w:footerReference w:type="first" r:id="rId14"/>
      <w:pgSz w:w="11899" w:h="16838"/>
      <w:pgMar w:top="1134" w:right="1701" w:bottom="1701" w:left="1701" w:header="709"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2AF48" w14:textId="77777777" w:rsidR="007D3CAB" w:rsidRDefault="007D3CAB">
      <w:r>
        <w:separator/>
      </w:r>
    </w:p>
  </w:endnote>
  <w:endnote w:type="continuationSeparator" w:id="0">
    <w:p w14:paraId="42351FA4" w14:textId="77777777" w:rsidR="007D3CAB" w:rsidRDefault="007D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herit">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3D59" w14:textId="77777777" w:rsidR="00FD597E" w:rsidRDefault="002954FA">
    <w:pPr>
      <w:pStyle w:val="Sidfot"/>
      <w:framePr w:wrap="around" w:vAnchor="text" w:hAnchor="margin" w:xAlign="center" w:y="1"/>
      <w:rPr>
        <w:rStyle w:val="Sidnummer"/>
      </w:rPr>
    </w:pPr>
    <w:r>
      <w:rPr>
        <w:rStyle w:val="Sidnummer"/>
      </w:rPr>
      <w:fldChar w:fldCharType="begin"/>
    </w:r>
    <w:r w:rsidR="000E7465">
      <w:rPr>
        <w:rStyle w:val="Sidnummer"/>
      </w:rPr>
      <w:instrText xml:space="preserve">PAGE  </w:instrText>
    </w:r>
    <w:r>
      <w:rPr>
        <w:rStyle w:val="Sidnummer"/>
      </w:rPr>
      <w:fldChar w:fldCharType="end"/>
    </w:r>
  </w:p>
  <w:p w14:paraId="33FA739F" w14:textId="77777777" w:rsidR="00FD597E" w:rsidRDefault="00FD597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0FD3" w14:textId="77777777" w:rsidR="00FD597E" w:rsidRDefault="002954FA" w:rsidP="00D44AE5">
    <w:pPr>
      <w:pStyle w:val="Sidfot"/>
      <w:framePr w:wrap="around" w:vAnchor="text" w:hAnchor="page" w:x="6022" w:y="49"/>
      <w:rPr>
        <w:rStyle w:val="Sidnummer"/>
      </w:rPr>
    </w:pPr>
    <w:r>
      <w:rPr>
        <w:rStyle w:val="Sidnummer"/>
      </w:rPr>
      <w:fldChar w:fldCharType="begin"/>
    </w:r>
    <w:r w:rsidR="000E7465">
      <w:rPr>
        <w:rStyle w:val="Sidnummer"/>
      </w:rPr>
      <w:instrText xml:space="preserve">PAGE  </w:instrText>
    </w:r>
    <w:r>
      <w:rPr>
        <w:rStyle w:val="Sidnummer"/>
      </w:rPr>
      <w:fldChar w:fldCharType="separate"/>
    </w:r>
    <w:r w:rsidR="004C6BA3">
      <w:rPr>
        <w:rStyle w:val="Sidnummer"/>
        <w:noProof/>
      </w:rPr>
      <w:t>1</w:t>
    </w:r>
    <w:r>
      <w:rPr>
        <w:rStyle w:val="Sidnummer"/>
      </w:rPr>
      <w:fldChar w:fldCharType="end"/>
    </w:r>
  </w:p>
  <w:p w14:paraId="0B39F10A" w14:textId="77777777" w:rsidR="00FD597E" w:rsidRDefault="00FD597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7CB0" w14:textId="77777777" w:rsidR="009C70C5" w:rsidRDefault="009C70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3C446" w14:textId="77777777" w:rsidR="007D3CAB" w:rsidRDefault="007D3CAB">
      <w:r>
        <w:separator/>
      </w:r>
    </w:p>
  </w:footnote>
  <w:footnote w:type="continuationSeparator" w:id="0">
    <w:p w14:paraId="053302D8" w14:textId="77777777" w:rsidR="007D3CAB" w:rsidRDefault="007D3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FAF9" w14:textId="77777777" w:rsidR="009C70C5" w:rsidRDefault="009C70C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48F5" w14:textId="05D85584" w:rsidR="00DB7DE7" w:rsidRPr="00DB7DE7" w:rsidRDefault="00DB7DE7" w:rsidP="00DB7DE7">
    <w:pPr>
      <w:pStyle w:val="Sidhuvud"/>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CAE4" w14:textId="77777777" w:rsidR="009C70C5" w:rsidRDefault="009C70C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6C2A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BEE1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D4AB1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C8292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CF0BC6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9D6A01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A08D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8B671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5ACB5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8368C1A"/>
    <w:lvl w:ilvl="0">
      <w:start w:val="1"/>
      <w:numFmt w:val="decimal"/>
      <w:lvlText w:val="%1."/>
      <w:lvlJc w:val="left"/>
      <w:pPr>
        <w:tabs>
          <w:tab w:val="num" w:pos="360"/>
        </w:tabs>
        <w:ind w:left="360" w:hanging="360"/>
      </w:p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07D3FB9"/>
    <w:multiLevelType w:val="hybridMultilevel"/>
    <w:tmpl w:val="C68A4E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6E7191D"/>
    <w:multiLevelType w:val="hybridMultilevel"/>
    <w:tmpl w:val="86A6288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664E0D4D"/>
    <w:multiLevelType w:val="hybridMultilevel"/>
    <w:tmpl w:val="04C2F6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06923353">
    <w:abstractNumId w:val="12"/>
  </w:num>
  <w:num w:numId="2" w16cid:durableId="1440031575">
    <w:abstractNumId w:val="0"/>
  </w:num>
  <w:num w:numId="3" w16cid:durableId="1790077492">
    <w:abstractNumId w:val="5"/>
  </w:num>
  <w:num w:numId="4" w16cid:durableId="1591700072">
    <w:abstractNumId w:val="6"/>
  </w:num>
  <w:num w:numId="5" w16cid:durableId="445736697">
    <w:abstractNumId w:val="7"/>
  </w:num>
  <w:num w:numId="6" w16cid:durableId="441993605">
    <w:abstractNumId w:val="8"/>
  </w:num>
  <w:num w:numId="7" w16cid:durableId="1885483239">
    <w:abstractNumId w:val="1"/>
  </w:num>
  <w:num w:numId="8" w16cid:durableId="324556725">
    <w:abstractNumId w:val="2"/>
  </w:num>
  <w:num w:numId="9" w16cid:durableId="1531146186">
    <w:abstractNumId w:val="3"/>
  </w:num>
  <w:num w:numId="10" w16cid:durableId="1907954539">
    <w:abstractNumId w:val="4"/>
  </w:num>
  <w:num w:numId="11" w16cid:durableId="1406419332">
    <w:abstractNumId w:val="9"/>
  </w:num>
  <w:num w:numId="12" w16cid:durableId="2131699241">
    <w:abstractNumId w:val="13"/>
  </w:num>
  <w:num w:numId="13" w16cid:durableId="1907187004">
    <w:abstractNumId w:val="10"/>
  </w:num>
  <w:num w:numId="14" w16cid:durableId="6773943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activeWritingStyle w:appName="MSWord" w:lang="en-US" w:vendorID="6" w:dllVersion="2" w:checkStyle="1"/>
  <w:activeWritingStyle w:appName="MSWord" w:lang="sv-SE" w:vendorID="666" w:dllVersion="513" w:checkStyle="1"/>
  <w:activeWritingStyle w:appName="MSWord" w:lang="sv-SE" w:vendorID="22" w:dllVersion="513" w:checkStyle="1"/>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Fortress&lt;/Style&gt;&lt;LeftDelim&gt;{&lt;/LeftDelim&gt;&lt;RightDelim&gt;}&lt;/RightDelim&gt;&lt;FontName&gt;Times New Roman&lt;/FontName&gt;&lt;FontSize&gt;16&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Approaches to Paul.enl&lt;/item&gt;&lt;/Libraries&gt;&lt;/ENLibraries&gt;"/>
  </w:docVars>
  <w:rsids>
    <w:rsidRoot w:val="000E45EA"/>
    <w:rsid w:val="0001570D"/>
    <w:rsid w:val="00024F96"/>
    <w:rsid w:val="00054427"/>
    <w:rsid w:val="000568B0"/>
    <w:rsid w:val="00071996"/>
    <w:rsid w:val="00071E75"/>
    <w:rsid w:val="0007424D"/>
    <w:rsid w:val="000B0FFA"/>
    <w:rsid w:val="000B7BA1"/>
    <w:rsid w:val="000C38A7"/>
    <w:rsid w:val="000D6582"/>
    <w:rsid w:val="000E45EA"/>
    <w:rsid w:val="000E7465"/>
    <w:rsid w:val="001366A6"/>
    <w:rsid w:val="0014135B"/>
    <w:rsid w:val="00143B72"/>
    <w:rsid w:val="00154AA8"/>
    <w:rsid w:val="001600AE"/>
    <w:rsid w:val="00161CB0"/>
    <w:rsid w:val="001A50B6"/>
    <w:rsid w:val="001A5E29"/>
    <w:rsid w:val="001E5C91"/>
    <w:rsid w:val="001F265F"/>
    <w:rsid w:val="00211BBA"/>
    <w:rsid w:val="00217F86"/>
    <w:rsid w:val="00220689"/>
    <w:rsid w:val="00250961"/>
    <w:rsid w:val="00267676"/>
    <w:rsid w:val="00292347"/>
    <w:rsid w:val="002954FA"/>
    <w:rsid w:val="002A1DD6"/>
    <w:rsid w:val="002A7325"/>
    <w:rsid w:val="002C0619"/>
    <w:rsid w:val="002C4D06"/>
    <w:rsid w:val="002E0B80"/>
    <w:rsid w:val="0038467D"/>
    <w:rsid w:val="00385316"/>
    <w:rsid w:val="003C3D76"/>
    <w:rsid w:val="003D4D0A"/>
    <w:rsid w:val="003F3732"/>
    <w:rsid w:val="00412795"/>
    <w:rsid w:val="00417249"/>
    <w:rsid w:val="0043616D"/>
    <w:rsid w:val="00436DF6"/>
    <w:rsid w:val="004718BC"/>
    <w:rsid w:val="00480B6F"/>
    <w:rsid w:val="004A7E42"/>
    <w:rsid w:val="004B3C57"/>
    <w:rsid w:val="004B6C21"/>
    <w:rsid w:val="004C2DF1"/>
    <w:rsid w:val="004C6BA3"/>
    <w:rsid w:val="004D4B63"/>
    <w:rsid w:val="004D6197"/>
    <w:rsid w:val="004D7443"/>
    <w:rsid w:val="004D7D6A"/>
    <w:rsid w:val="00521614"/>
    <w:rsid w:val="005310AC"/>
    <w:rsid w:val="00534C71"/>
    <w:rsid w:val="00543F75"/>
    <w:rsid w:val="00566008"/>
    <w:rsid w:val="00583AC6"/>
    <w:rsid w:val="005A2BE8"/>
    <w:rsid w:val="005A3B94"/>
    <w:rsid w:val="005D5F00"/>
    <w:rsid w:val="00621A68"/>
    <w:rsid w:val="00636D82"/>
    <w:rsid w:val="00641258"/>
    <w:rsid w:val="006600FE"/>
    <w:rsid w:val="00683DF9"/>
    <w:rsid w:val="00693AF7"/>
    <w:rsid w:val="00696795"/>
    <w:rsid w:val="006B7CE5"/>
    <w:rsid w:val="006D3E91"/>
    <w:rsid w:val="006D4E77"/>
    <w:rsid w:val="006F7A4F"/>
    <w:rsid w:val="00704F64"/>
    <w:rsid w:val="00732A15"/>
    <w:rsid w:val="00747A8D"/>
    <w:rsid w:val="0078117E"/>
    <w:rsid w:val="007950D4"/>
    <w:rsid w:val="007B7983"/>
    <w:rsid w:val="007C5E04"/>
    <w:rsid w:val="007D3CAB"/>
    <w:rsid w:val="008061A6"/>
    <w:rsid w:val="00806CFE"/>
    <w:rsid w:val="00807E04"/>
    <w:rsid w:val="00807E19"/>
    <w:rsid w:val="008218FA"/>
    <w:rsid w:val="00822758"/>
    <w:rsid w:val="00827054"/>
    <w:rsid w:val="008328AF"/>
    <w:rsid w:val="00836E4B"/>
    <w:rsid w:val="00844958"/>
    <w:rsid w:val="008574C4"/>
    <w:rsid w:val="00860206"/>
    <w:rsid w:val="008714D1"/>
    <w:rsid w:val="008C2730"/>
    <w:rsid w:val="008C6F76"/>
    <w:rsid w:val="008F6AC7"/>
    <w:rsid w:val="009147C1"/>
    <w:rsid w:val="00923677"/>
    <w:rsid w:val="009241FF"/>
    <w:rsid w:val="00935633"/>
    <w:rsid w:val="00936B07"/>
    <w:rsid w:val="00937B79"/>
    <w:rsid w:val="00970C9A"/>
    <w:rsid w:val="009951E1"/>
    <w:rsid w:val="009C2268"/>
    <w:rsid w:val="009C2F2F"/>
    <w:rsid w:val="009C70C5"/>
    <w:rsid w:val="009D0ACF"/>
    <w:rsid w:val="009E36B9"/>
    <w:rsid w:val="009F4B7C"/>
    <w:rsid w:val="00A00B51"/>
    <w:rsid w:val="00A026C9"/>
    <w:rsid w:val="00A6085A"/>
    <w:rsid w:val="00A67E21"/>
    <w:rsid w:val="00A77637"/>
    <w:rsid w:val="00A834B3"/>
    <w:rsid w:val="00AB1DB8"/>
    <w:rsid w:val="00AB6E36"/>
    <w:rsid w:val="00AC582D"/>
    <w:rsid w:val="00AF0125"/>
    <w:rsid w:val="00AF7123"/>
    <w:rsid w:val="00B13072"/>
    <w:rsid w:val="00B14FBF"/>
    <w:rsid w:val="00B61713"/>
    <w:rsid w:val="00B779FD"/>
    <w:rsid w:val="00B81B25"/>
    <w:rsid w:val="00BB656E"/>
    <w:rsid w:val="00BE1711"/>
    <w:rsid w:val="00C0217C"/>
    <w:rsid w:val="00C134C2"/>
    <w:rsid w:val="00C17C60"/>
    <w:rsid w:val="00C263B4"/>
    <w:rsid w:val="00C35D42"/>
    <w:rsid w:val="00C44507"/>
    <w:rsid w:val="00C52CE4"/>
    <w:rsid w:val="00C62DAF"/>
    <w:rsid w:val="00C72668"/>
    <w:rsid w:val="00C74CEB"/>
    <w:rsid w:val="00C77CAB"/>
    <w:rsid w:val="00C94897"/>
    <w:rsid w:val="00C96D64"/>
    <w:rsid w:val="00CA00B8"/>
    <w:rsid w:val="00CB1451"/>
    <w:rsid w:val="00CB5994"/>
    <w:rsid w:val="00D10FE6"/>
    <w:rsid w:val="00D409BE"/>
    <w:rsid w:val="00D43DA0"/>
    <w:rsid w:val="00D52F44"/>
    <w:rsid w:val="00D57B44"/>
    <w:rsid w:val="00D82537"/>
    <w:rsid w:val="00D905BC"/>
    <w:rsid w:val="00D93092"/>
    <w:rsid w:val="00DA0467"/>
    <w:rsid w:val="00DA3AA5"/>
    <w:rsid w:val="00DB4529"/>
    <w:rsid w:val="00DB4DA4"/>
    <w:rsid w:val="00DB51D2"/>
    <w:rsid w:val="00DB7DE7"/>
    <w:rsid w:val="00DC4821"/>
    <w:rsid w:val="00DF6F21"/>
    <w:rsid w:val="00E234C1"/>
    <w:rsid w:val="00E23895"/>
    <w:rsid w:val="00E56B4B"/>
    <w:rsid w:val="00E656D0"/>
    <w:rsid w:val="00E6773C"/>
    <w:rsid w:val="00E70070"/>
    <w:rsid w:val="00E705C7"/>
    <w:rsid w:val="00E95072"/>
    <w:rsid w:val="00EB305A"/>
    <w:rsid w:val="00ED2214"/>
    <w:rsid w:val="00EE2E27"/>
    <w:rsid w:val="00F04C19"/>
    <w:rsid w:val="00F177E8"/>
    <w:rsid w:val="00F2714A"/>
    <w:rsid w:val="00F76A77"/>
    <w:rsid w:val="00F8100B"/>
    <w:rsid w:val="00F8440D"/>
    <w:rsid w:val="00FB3331"/>
    <w:rsid w:val="00FB5754"/>
    <w:rsid w:val="00FC5894"/>
    <w:rsid w:val="00FD597E"/>
    <w:rsid w:val="00FF15D6"/>
  </w:rsids>
  <m:mathPr>
    <m:mathFont m:val="Cambria Math"/>
    <m:brkBin m:val="before"/>
    <m:brkBinSub m:val="--"/>
    <m:smallFrac m:val="0"/>
    <m:dispDef m:val="0"/>
    <m:lMargin m:val="0"/>
    <m:rMargin m:val="0"/>
    <m:defJc m:val="centerGroup"/>
    <m:wrapRight/>
    <m:intLim m:val="subSup"/>
    <m:naryLim m:val="subSup"/>
  </m:mathPr>
  <w:themeFontLang w:val="sv-S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E7D4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B305A"/>
    <w:rPr>
      <w:lang w:bidi="he-IL"/>
    </w:rPr>
  </w:style>
  <w:style w:type="paragraph" w:styleId="Rubrik1">
    <w:name w:val="heading 1"/>
    <w:basedOn w:val="Normal"/>
    <w:next w:val="Normal"/>
    <w:qFormat/>
    <w:rsid w:val="00C74CEB"/>
    <w:pPr>
      <w:keepNext/>
      <w:spacing w:before="400" w:line="360" w:lineRule="auto"/>
      <w:jc w:val="center"/>
      <w:outlineLvl w:val="0"/>
    </w:pPr>
    <w:rPr>
      <w:kern w:val="32"/>
      <w:sz w:val="40"/>
      <w:szCs w:val="48"/>
      <w:lang w:val="en-US" w:bidi="ar-SA"/>
    </w:rPr>
  </w:style>
  <w:style w:type="paragraph" w:styleId="Rubrik2">
    <w:name w:val="heading 2"/>
    <w:basedOn w:val="Rubrik1"/>
    <w:next w:val="Normal"/>
    <w:qFormat/>
    <w:rsid w:val="007B7983"/>
    <w:pPr>
      <w:spacing w:before="600" w:line="240" w:lineRule="auto"/>
      <w:outlineLvl w:val="1"/>
    </w:pPr>
    <w:rPr>
      <w:sz w:val="32"/>
      <w:szCs w:val="36"/>
    </w:rPr>
  </w:style>
  <w:style w:type="paragraph" w:styleId="Rubrik3">
    <w:name w:val="heading 3"/>
    <w:basedOn w:val="Rubrik2"/>
    <w:next w:val="Normal"/>
    <w:qFormat/>
    <w:rsid w:val="007B7983"/>
    <w:pPr>
      <w:spacing w:before="440" w:after="60" w:line="360" w:lineRule="atLeast"/>
      <w:outlineLvl w:val="2"/>
    </w:pPr>
    <w:rPr>
      <w:sz w:val="28"/>
      <w:szCs w:val="26"/>
    </w:rPr>
  </w:style>
  <w:style w:type="paragraph" w:styleId="Rubrik4">
    <w:name w:val="heading 4"/>
    <w:basedOn w:val="Rubrik3"/>
    <w:next w:val="Normal"/>
    <w:qFormat/>
    <w:rsid w:val="000E7465"/>
    <w:pPr>
      <w:outlineLvl w:val="3"/>
    </w:pPr>
    <w:rPr>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Brdtext"/>
    <w:link w:val="BrdtextmedindragChar"/>
    <w:rsid w:val="00453A35"/>
    <w:pPr>
      <w:ind w:firstLine="318"/>
    </w:pPr>
  </w:style>
  <w:style w:type="paragraph" w:styleId="Brdtext">
    <w:name w:val="Body Text"/>
    <w:basedOn w:val="Normal"/>
    <w:next w:val="Brdtextmedindrag"/>
    <w:rsid w:val="00C74CEB"/>
    <w:pPr>
      <w:spacing w:line="320" w:lineRule="atLeast"/>
      <w:jc w:val="both"/>
    </w:pPr>
    <w:rPr>
      <w:sz w:val="28"/>
      <w:szCs w:val="32"/>
      <w:lang w:val="en-US" w:bidi="ar-SA"/>
    </w:rPr>
  </w:style>
  <w:style w:type="paragraph" w:styleId="Citat">
    <w:name w:val="Quote"/>
    <w:basedOn w:val="Brdtext"/>
    <w:next w:val="Brdtext"/>
    <w:rsid w:val="00C74CEB"/>
    <w:pPr>
      <w:spacing w:before="320" w:after="320" w:line="320" w:lineRule="exact"/>
      <w:ind w:left="567" w:right="567"/>
    </w:pPr>
    <w:rPr>
      <w:noProof/>
    </w:rPr>
  </w:style>
  <w:style w:type="paragraph" w:styleId="Sidfot">
    <w:name w:val="footer"/>
    <w:basedOn w:val="Normal"/>
    <w:semiHidden/>
    <w:rsid w:val="000E7465"/>
    <w:pPr>
      <w:tabs>
        <w:tab w:val="center" w:pos="4536"/>
        <w:tab w:val="right" w:pos="9072"/>
      </w:tabs>
    </w:pPr>
    <w:rPr>
      <w:lang w:bidi="ar-SA"/>
    </w:rPr>
  </w:style>
  <w:style w:type="character" w:styleId="Sidnummer">
    <w:name w:val="page number"/>
    <w:basedOn w:val="Standardstycketeckensnitt"/>
    <w:rsid w:val="000E7465"/>
    <w:rPr>
      <w:rFonts w:ascii="Times New Roman" w:hAnsi="Times New Roman"/>
    </w:rPr>
  </w:style>
  <w:style w:type="paragraph" w:styleId="Sidhuvud">
    <w:name w:val="header"/>
    <w:basedOn w:val="Normal"/>
    <w:rsid w:val="00453A35"/>
    <w:pPr>
      <w:tabs>
        <w:tab w:val="center" w:pos="4536"/>
        <w:tab w:val="right" w:pos="9072"/>
      </w:tabs>
    </w:pPr>
    <w:rPr>
      <w:lang w:bidi="ar-SA"/>
    </w:rPr>
  </w:style>
  <w:style w:type="paragraph" w:styleId="Fotnotstext">
    <w:name w:val="footnote text"/>
    <w:basedOn w:val="Brdtext"/>
    <w:semiHidden/>
    <w:rsid w:val="00C74CEB"/>
  </w:style>
  <w:style w:type="character" w:styleId="Fotnotsreferens">
    <w:name w:val="footnote reference"/>
    <w:basedOn w:val="Standardstycketeckensnitt"/>
    <w:semiHidden/>
    <w:rsid w:val="0092214B"/>
    <w:rPr>
      <w:rFonts w:ascii="Times New Roman" w:hAnsi="Times New Roman"/>
      <w:vertAlign w:val="superscript"/>
    </w:rPr>
  </w:style>
  <w:style w:type="character" w:styleId="Hyperlnk">
    <w:name w:val="Hyperlink"/>
    <w:basedOn w:val="Standardstycketeckensnitt"/>
    <w:rsid w:val="00EE2E27"/>
    <w:rPr>
      <w:color w:val="0000FF" w:themeColor="hyperlink"/>
      <w:u w:val="single"/>
    </w:rPr>
  </w:style>
  <w:style w:type="paragraph" w:styleId="Normalwebb">
    <w:name w:val="Normal (Web)"/>
    <w:basedOn w:val="Normal"/>
    <w:uiPriority w:val="99"/>
    <w:unhideWhenUsed/>
    <w:rsid w:val="004D4B63"/>
    <w:pPr>
      <w:spacing w:before="100" w:beforeAutospacing="1" w:after="100" w:afterAutospacing="1"/>
    </w:pPr>
    <w:rPr>
      <w:sz w:val="18"/>
      <w:szCs w:val="18"/>
      <w:lang w:val="da-DK" w:eastAsia="da-DK" w:bidi="ar-SA"/>
    </w:rPr>
  </w:style>
  <w:style w:type="character" w:customStyle="1" w:styleId="BrdtextmedindragChar">
    <w:name w:val="Brödtext med indrag Char"/>
    <w:basedOn w:val="Standardstycketeckensnitt"/>
    <w:link w:val="Brdtextmedindrag"/>
    <w:rsid w:val="00E234C1"/>
    <w:rPr>
      <w:sz w:val="28"/>
      <w:szCs w:val="32"/>
      <w:lang w:val="en-US"/>
    </w:rPr>
  </w:style>
  <w:style w:type="character" w:customStyle="1" w:styleId="apple-converted-space">
    <w:name w:val="apple-converted-space"/>
    <w:basedOn w:val="Standardstycketeckensnitt"/>
    <w:rsid w:val="00806CFE"/>
  </w:style>
  <w:style w:type="paragraph" w:styleId="Ballongtext">
    <w:name w:val="Balloon Text"/>
    <w:basedOn w:val="Normal"/>
    <w:link w:val="BallongtextChar"/>
    <w:semiHidden/>
    <w:unhideWhenUsed/>
    <w:rsid w:val="00923677"/>
    <w:rPr>
      <w:sz w:val="18"/>
      <w:szCs w:val="18"/>
    </w:rPr>
  </w:style>
  <w:style w:type="character" w:customStyle="1" w:styleId="BallongtextChar">
    <w:name w:val="Ballongtext Char"/>
    <w:basedOn w:val="Standardstycketeckensnitt"/>
    <w:link w:val="Ballongtext"/>
    <w:semiHidden/>
    <w:rsid w:val="00923677"/>
    <w:rPr>
      <w:sz w:val="18"/>
      <w:szCs w:val="18"/>
      <w:lang w:bidi="he-IL"/>
    </w:rPr>
  </w:style>
  <w:style w:type="character" w:styleId="Olstomnmnande">
    <w:name w:val="Unresolved Mention"/>
    <w:basedOn w:val="Standardstycketeckensnitt"/>
    <w:rsid w:val="00621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46798">
      <w:bodyDiv w:val="1"/>
      <w:marLeft w:val="0"/>
      <w:marRight w:val="0"/>
      <w:marTop w:val="0"/>
      <w:marBottom w:val="0"/>
      <w:divBdr>
        <w:top w:val="none" w:sz="0" w:space="0" w:color="auto"/>
        <w:left w:val="none" w:sz="0" w:space="0" w:color="auto"/>
        <w:bottom w:val="none" w:sz="0" w:space="0" w:color="auto"/>
        <w:right w:val="none" w:sz="0" w:space="0" w:color="auto"/>
      </w:divBdr>
    </w:div>
    <w:div w:id="1237548396">
      <w:bodyDiv w:val="1"/>
      <w:marLeft w:val="0"/>
      <w:marRight w:val="0"/>
      <w:marTop w:val="0"/>
      <w:marBottom w:val="0"/>
      <w:divBdr>
        <w:top w:val="none" w:sz="0" w:space="0" w:color="auto"/>
        <w:left w:val="none" w:sz="0" w:space="0" w:color="auto"/>
        <w:bottom w:val="none" w:sz="0" w:space="0" w:color="auto"/>
        <w:right w:val="none" w:sz="0" w:space="0" w:color="auto"/>
      </w:divBdr>
    </w:div>
    <w:div w:id="1945267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ly.Cirafesi@ctr.lu.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arin.Zetterholm@ctr.lu.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zetterholm/Library/Group%20Containers/UBF8T346G9.Office/User%20Content.localized/Templates.localized/Standard-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Standard-eng.dotx</Template>
  <TotalTime>223</TotalTime>
  <Pages>2</Pages>
  <Words>520</Words>
  <Characters>2694</Characters>
  <Application>Microsoft Office Word</Application>
  <DocSecurity>0</DocSecurity>
  <Lines>41</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SSSR Kansas City 2004 (18 min)</vt:lpstr>
      <vt:lpstr>SSSR Kansas City 2004 (18 min)</vt:lpstr>
    </vt:vector>
  </TitlesOfParts>
  <Company>Kesef Information</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SSSR Kansas City 2004 (18 min)</dc:title>
  <dc:subject/>
  <dc:creator>Microsoft Office-användare</dc:creator>
  <cp:keywords/>
  <cp:lastModifiedBy>Karin Zetterholm</cp:lastModifiedBy>
  <cp:revision>92</cp:revision>
  <cp:lastPrinted>2008-09-26T10:22:00Z</cp:lastPrinted>
  <dcterms:created xsi:type="dcterms:W3CDTF">2016-04-07T13:57:00Z</dcterms:created>
  <dcterms:modified xsi:type="dcterms:W3CDTF">2024-05-22T13:59:00Z</dcterms:modified>
</cp:coreProperties>
</file>